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550E9" w14:textId="1F968F94" w:rsidR="00ED2212" w:rsidRDefault="001D3D37" w:rsidP="00C26596">
      <w:pPr>
        <w:spacing w:before="120" w:after="0" w:line="240" w:lineRule="auto"/>
        <w:jc w:val="center"/>
        <w:rPr>
          <w:rFonts w:ascii="Goudy Old Style" w:hAnsi="Goudy Old Style"/>
          <w:b/>
          <w:sz w:val="28"/>
          <w:u w:val="single"/>
        </w:rPr>
      </w:pPr>
      <w:r>
        <w:rPr>
          <w:rFonts w:ascii="Goudy Old Style" w:hAnsi="Goudy Old Style"/>
          <w:b/>
          <w:sz w:val="28"/>
          <w:u w:val="single"/>
        </w:rPr>
        <w:t xml:space="preserve">At the </w:t>
      </w:r>
      <w:proofErr w:type="spellStart"/>
      <w:r w:rsidR="00083F8F">
        <w:rPr>
          <w:rFonts w:ascii="Goudy Old Style" w:hAnsi="Goudy Old Style"/>
          <w:b/>
          <w:sz w:val="28"/>
          <w:u w:val="single"/>
        </w:rPr>
        <w:t>Hylton</w:t>
      </w:r>
      <w:proofErr w:type="spellEnd"/>
      <w:r w:rsidR="00083F8F">
        <w:rPr>
          <w:rFonts w:ascii="Goudy Old Style" w:hAnsi="Goudy Old Style"/>
          <w:b/>
          <w:sz w:val="28"/>
          <w:u w:val="single"/>
        </w:rPr>
        <w:t xml:space="preserve"> Performing Arts Center</w:t>
      </w:r>
    </w:p>
    <w:p w14:paraId="1DCDB936" w14:textId="6C4265E9" w:rsidR="00ED2212" w:rsidRPr="003D050D" w:rsidRDefault="00773C44" w:rsidP="0065055E">
      <w:pPr>
        <w:spacing w:before="120" w:after="0" w:line="240" w:lineRule="auto"/>
        <w:jc w:val="center"/>
        <w:rPr>
          <w:rFonts w:ascii="Goudy Old Style" w:hAnsi="Goudy Old Style"/>
          <w:b/>
          <w:sz w:val="24"/>
          <w:szCs w:val="24"/>
          <w:u w:val="single"/>
        </w:rPr>
      </w:pPr>
      <w:r w:rsidRPr="003D050D">
        <w:rPr>
          <w:rFonts w:ascii="Goudy Old Style" w:hAnsi="Goudy Old Style"/>
          <w:b/>
          <w:sz w:val="24"/>
          <w:szCs w:val="24"/>
          <w:u w:val="single"/>
        </w:rPr>
        <w:t>Date</w:t>
      </w:r>
      <w:r w:rsidR="00083F8F" w:rsidRPr="003D050D">
        <w:rPr>
          <w:rFonts w:ascii="Goudy Old Style" w:hAnsi="Goudy Old Style"/>
          <w:b/>
          <w:sz w:val="24"/>
          <w:szCs w:val="24"/>
          <w:u w:val="single"/>
        </w:rPr>
        <w:t>s</w:t>
      </w:r>
      <w:r w:rsidR="00AA435E">
        <w:rPr>
          <w:rFonts w:ascii="Goudy Old Style" w:hAnsi="Goudy Old Style"/>
          <w:b/>
          <w:sz w:val="24"/>
          <w:szCs w:val="24"/>
        </w:rPr>
        <w:t>: Thursday</w:t>
      </w:r>
      <w:r w:rsidR="001D3D37" w:rsidRPr="003D050D">
        <w:rPr>
          <w:rFonts w:ascii="Goudy Old Style" w:hAnsi="Goudy Old Style"/>
          <w:b/>
          <w:sz w:val="24"/>
          <w:szCs w:val="24"/>
        </w:rPr>
        <w:t xml:space="preserve">, </w:t>
      </w:r>
      <w:r w:rsidR="00083F8F" w:rsidRPr="003D050D">
        <w:rPr>
          <w:rFonts w:ascii="Goudy Old Style" w:hAnsi="Goudy Old Style"/>
          <w:b/>
          <w:sz w:val="24"/>
          <w:szCs w:val="24"/>
        </w:rPr>
        <w:t>November 9</w:t>
      </w:r>
      <w:r w:rsidR="001D3D37" w:rsidRPr="003D050D">
        <w:rPr>
          <w:rFonts w:ascii="Goudy Old Style" w:hAnsi="Goudy Old Style"/>
          <w:b/>
          <w:sz w:val="24"/>
          <w:szCs w:val="24"/>
          <w:vertAlign w:val="superscript"/>
        </w:rPr>
        <w:t>th</w:t>
      </w:r>
      <w:r w:rsidR="00AA435E">
        <w:rPr>
          <w:rFonts w:ascii="Goudy Old Style" w:hAnsi="Goudy Old Style"/>
          <w:b/>
          <w:sz w:val="24"/>
          <w:szCs w:val="24"/>
        </w:rPr>
        <w:t xml:space="preserve"> and Friday</w:t>
      </w:r>
      <w:r w:rsidR="001D3D37" w:rsidRPr="003D050D">
        <w:rPr>
          <w:rFonts w:ascii="Goudy Old Style" w:hAnsi="Goudy Old Style"/>
          <w:b/>
          <w:sz w:val="24"/>
          <w:szCs w:val="24"/>
        </w:rPr>
        <w:t>, November 10</w:t>
      </w:r>
      <w:r w:rsidR="001D3D37" w:rsidRPr="003D050D">
        <w:rPr>
          <w:rFonts w:ascii="Goudy Old Style" w:hAnsi="Goudy Old Style"/>
          <w:b/>
          <w:sz w:val="24"/>
          <w:szCs w:val="24"/>
          <w:vertAlign w:val="superscript"/>
        </w:rPr>
        <w:t>th</w:t>
      </w:r>
      <w:r w:rsidR="00AA435E">
        <w:rPr>
          <w:rFonts w:ascii="Goudy Old Style" w:hAnsi="Goudy Old Style"/>
          <w:b/>
          <w:sz w:val="24"/>
          <w:szCs w:val="24"/>
        </w:rPr>
        <w:t xml:space="preserve"> @ 7:30 and Saturday</w:t>
      </w:r>
      <w:r w:rsidR="00083F8F" w:rsidRPr="003D050D">
        <w:rPr>
          <w:rFonts w:ascii="Goudy Old Style" w:hAnsi="Goudy Old Style"/>
          <w:b/>
          <w:sz w:val="24"/>
          <w:szCs w:val="24"/>
        </w:rPr>
        <w:t>, November 11</w:t>
      </w:r>
      <w:r w:rsidR="001D3D37" w:rsidRPr="003D050D">
        <w:rPr>
          <w:rFonts w:ascii="Goudy Old Style" w:hAnsi="Goudy Old Style"/>
          <w:b/>
          <w:sz w:val="24"/>
          <w:szCs w:val="24"/>
        </w:rPr>
        <w:t>th</w:t>
      </w:r>
      <w:r w:rsidR="00083F8F" w:rsidRPr="003D050D">
        <w:rPr>
          <w:rFonts w:ascii="Goudy Old Style" w:hAnsi="Goudy Old Style"/>
          <w:b/>
          <w:sz w:val="24"/>
          <w:szCs w:val="24"/>
        </w:rPr>
        <w:t xml:space="preserve"> @ 3:00</w:t>
      </w:r>
    </w:p>
    <w:p w14:paraId="784719CA" w14:textId="73A1F252" w:rsidR="00C07566" w:rsidRPr="002C0945" w:rsidRDefault="00A52345" w:rsidP="00A52345">
      <w:pPr>
        <w:pStyle w:val="ListParagraph"/>
        <w:numPr>
          <w:ilvl w:val="0"/>
          <w:numId w:val="1"/>
        </w:numPr>
        <w:spacing w:before="80" w:afterLines="80" w:after="192" w:line="240" w:lineRule="auto"/>
        <w:contextualSpacing w:val="0"/>
        <w:rPr>
          <w:rFonts w:ascii="Goudy Old Style" w:hAnsi="Goudy Old Style"/>
          <w:sz w:val="24"/>
        </w:rPr>
      </w:pPr>
      <w:r w:rsidRPr="002C0945">
        <w:rPr>
          <w:rFonts w:ascii="Goudy Old Style" w:hAnsi="Goudy Old Style"/>
          <w:b/>
          <w:sz w:val="24"/>
          <w:u w:val="single"/>
        </w:rPr>
        <w:t>Cast List</w:t>
      </w:r>
      <w:r w:rsidR="006C46A2" w:rsidRPr="002C0945">
        <w:rPr>
          <w:rFonts w:ascii="Goudy Old Style" w:hAnsi="Goudy Old Style"/>
          <w:b/>
          <w:sz w:val="24"/>
        </w:rPr>
        <w:t xml:space="preserve">:  </w:t>
      </w:r>
      <w:r w:rsidR="004B0D5F">
        <w:rPr>
          <w:rFonts w:ascii="Goudy Old Style" w:hAnsi="Goudy Old Style"/>
          <w:sz w:val="24"/>
        </w:rPr>
        <w:t>Will be posted and emailed along with the rehearsal</w:t>
      </w:r>
      <w:r w:rsidR="00B65840">
        <w:rPr>
          <w:rFonts w:ascii="Goudy Old Style" w:hAnsi="Goudy Old Style"/>
          <w:sz w:val="24"/>
        </w:rPr>
        <w:t xml:space="preserve"> schedule by Wednesday, August 22nd</w:t>
      </w:r>
      <w:r w:rsidR="00090C8D" w:rsidRPr="002C0945">
        <w:rPr>
          <w:rFonts w:ascii="Goudy Old Style" w:hAnsi="Goudy Old Style"/>
          <w:sz w:val="24"/>
        </w:rPr>
        <w:t>.</w:t>
      </w:r>
    </w:p>
    <w:p w14:paraId="5D95D7E9" w14:textId="26DA1C9E" w:rsidR="006F58BB" w:rsidRPr="006F58BB" w:rsidRDefault="006C46A2" w:rsidP="006F58BB">
      <w:pPr>
        <w:pStyle w:val="ListParagraph"/>
        <w:numPr>
          <w:ilvl w:val="0"/>
          <w:numId w:val="1"/>
        </w:numPr>
        <w:spacing w:afterLines="80" w:after="192" w:line="240" w:lineRule="auto"/>
        <w:rPr>
          <w:rFonts w:ascii="Goudy Old Style" w:hAnsi="Goudy Old Style"/>
          <w:sz w:val="24"/>
        </w:rPr>
      </w:pPr>
      <w:r w:rsidRPr="002C0945">
        <w:rPr>
          <w:rFonts w:ascii="Goudy Old Style" w:hAnsi="Goudy Old Style"/>
          <w:b/>
          <w:sz w:val="24"/>
          <w:u w:val="single"/>
        </w:rPr>
        <w:t>Fees</w:t>
      </w:r>
      <w:r w:rsidRPr="002C0945">
        <w:rPr>
          <w:rFonts w:ascii="Goudy Old Style" w:hAnsi="Goudy Old Style"/>
          <w:sz w:val="24"/>
        </w:rPr>
        <w:t xml:space="preserve">:  </w:t>
      </w:r>
      <w:r w:rsidR="00D67AEF" w:rsidRPr="002C0945">
        <w:rPr>
          <w:rFonts w:ascii="Goudy Old Style" w:hAnsi="Goudy Old Style"/>
          <w:sz w:val="24"/>
        </w:rPr>
        <w:t>Production fees are</w:t>
      </w:r>
      <w:r w:rsidR="00B65840">
        <w:rPr>
          <w:rFonts w:ascii="Goudy Old Style" w:hAnsi="Goudy Old Style"/>
          <w:sz w:val="24"/>
        </w:rPr>
        <w:t xml:space="preserve"> due Monday, September 25</w:t>
      </w:r>
      <w:r w:rsidR="00E46D92" w:rsidRPr="002C0945">
        <w:rPr>
          <w:rFonts w:ascii="Goudy Old Style" w:hAnsi="Goudy Old Style"/>
          <w:sz w:val="24"/>
        </w:rPr>
        <w:t xml:space="preserve">. </w:t>
      </w:r>
      <w:r w:rsidR="00ED2212" w:rsidRPr="002C0945">
        <w:rPr>
          <w:rFonts w:ascii="Goudy Old Style" w:hAnsi="Goudy Old Style"/>
          <w:sz w:val="24"/>
        </w:rPr>
        <w:t>The production fee i</w:t>
      </w:r>
      <w:r w:rsidR="00657E9F">
        <w:rPr>
          <w:rFonts w:ascii="Goudy Old Style" w:hAnsi="Goudy Old Style"/>
          <w:sz w:val="24"/>
        </w:rPr>
        <w:t>ncludes one (1) professional Digital download</w:t>
      </w:r>
      <w:r w:rsidR="00ED2212" w:rsidRPr="002C0945">
        <w:rPr>
          <w:rFonts w:ascii="Goudy Old Style" w:hAnsi="Goudy Old Style"/>
          <w:sz w:val="24"/>
        </w:rPr>
        <w:t xml:space="preserve"> recording of</w:t>
      </w:r>
      <w:r w:rsidR="00984A34" w:rsidRPr="002C0945">
        <w:rPr>
          <w:rFonts w:ascii="Goudy Old Style" w:hAnsi="Goudy Old Style"/>
          <w:sz w:val="24"/>
        </w:rPr>
        <w:t xml:space="preserve"> the performance per and </w:t>
      </w:r>
      <w:r w:rsidR="00ED2212" w:rsidRPr="002C0945">
        <w:rPr>
          <w:rFonts w:ascii="Goudy Old Style" w:hAnsi="Goudy Old Style"/>
          <w:sz w:val="24"/>
        </w:rPr>
        <w:t>one (1) tee-shirt.</w:t>
      </w:r>
      <w:r w:rsidR="006F58BB" w:rsidRPr="006F58BB">
        <w:t xml:space="preserve"> </w:t>
      </w:r>
      <w:r w:rsidR="006F58BB" w:rsidRPr="006F58BB">
        <w:rPr>
          <w:rFonts w:ascii="Goudy Old Style" w:hAnsi="Goudy Old Style"/>
          <w:sz w:val="24"/>
        </w:rPr>
        <w:t>Production fees received after August 12th are subject to a $25 late fee per dancer. Produc</w:t>
      </w:r>
      <w:r w:rsidR="00B65840">
        <w:rPr>
          <w:rFonts w:ascii="Goudy Old Style" w:hAnsi="Goudy Old Style"/>
          <w:sz w:val="24"/>
        </w:rPr>
        <w:t xml:space="preserve">tion fees not received by Monday, October 2, </w:t>
      </w:r>
      <w:r w:rsidR="006F58BB" w:rsidRPr="006F58BB">
        <w:rPr>
          <w:rFonts w:ascii="Goudy Old Style" w:hAnsi="Goudy Old Style"/>
          <w:sz w:val="24"/>
        </w:rPr>
        <w:t>will result in your child being dropped from the production.</w:t>
      </w:r>
    </w:p>
    <w:p w14:paraId="5AB55E08" w14:textId="77777777" w:rsidR="00654C23" w:rsidRPr="002C0945" w:rsidRDefault="00654C23" w:rsidP="006F58BB">
      <w:pPr>
        <w:pStyle w:val="ListParagraph"/>
        <w:spacing w:afterLines="80" w:after="192" w:line="240" w:lineRule="auto"/>
        <w:ind w:left="360"/>
        <w:contextualSpacing w:val="0"/>
        <w:rPr>
          <w:rFonts w:ascii="Goudy Old Style" w:hAnsi="Goudy Old Style"/>
          <w:sz w:val="14"/>
          <w:szCs w:val="10"/>
        </w:rPr>
      </w:pPr>
    </w:p>
    <w:p w14:paraId="7AE53849" w14:textId="77777777" w:rsidR="00E46D92" w:rsidRPr="002C0945" w:rsidRDefault="00E46D92" w:rsidP="00654C23">
      <w:pPr>
        <w:spacing w:afterLines="80" w:after="192" w:line="240" w:lineRule="auto"/>
        <w:jc w:val="center"/>
        <w:rPr>
          <w:rFonts w:ascii="Goudy Old Style" w:hAnsi="Goudy Old Style"/>
          <w:sz w:val="12"/>
          <w:szCs w:val="10"/>
        </w:rPr>
      </w:pPr>
      <w:r w:rsidRPr="002C0945">
        <w:rPr>
          <w:rFonts w:ascii="Goudy Old Style" w:hAnsi="Goudy Old Style"/>
          <w:b/>
          <w:color w:val="FF0000"/>
          <w:sz w:val="24"/>
          <w:u w:val="single"/>
        </w:rPr>
        <w:t>ALL PRODUCTION FEES ARE NON-REFUNDABLE AND NON-TRANSFERRABLE.</w:t>
      </w:r>
    </w:p>
    <w:tbl>
      <w:tblPr>
        <w:tblW w:w="0" w:type="auto"/>
        <w:jc w:val="center"/>
        <w:tblCellMar>
          <w:left w:w="10" w:type="dxa"/>
          <w:right w:w="10" w:type="dxa"/>
        </w:tblCellMar>
        <w:tblLook w:val="0000" w:firstRow="0" w:lastRow="0" w:firstColumn="0" w:lastColumn="0" w:noHBand="0" w:noVBand="0"/>
      </w:tblPr>
      <w:tblGrid>
        <w:gridCol w:w="2737"/>
        <w:gridCol w:w="2738"/>
        <w:gridCol w:w="3790"/>
      </w:tblGrid>
      <w:tr w:rsidR="008C5CF0" w:rsidRPr="0067729E" w14:paraId="0DB59A36" w14:textId="77777777" w:rsidTr="00EE27CD">
        <w:trPr>
          <w:trHeight w:val="1"/>
          <w:jc w:val="center"/>
        </w:trPr>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BC4CBC" w14:textId="6EA71520" w:rsidR="008C5CF0" w:rsidRPr="00EE3B2A" w:rsidRDefault="008C5CF0" w:rsidP="00EE27CD">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Level of Student</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D87B2C" w14:textId="77777777" w:rsidR="008C5CF0" w:rsidRPr="00EE3B2A" w:rsidRDefault="008C5CF0" w:rsidP="00EE27CD">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Fees</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FA2DA2" w14:textId="77777777" w:rsidR="008C5CF0" w:rsidRPr="0067729E" w:rsidRDefault="008C5CF0" w:rsidP="00EE27CD">
            <w:pPr>
              <w:spacing w:after="0" w:line="240" w:lineRule="auto"/>
              <w:rPr>
                <w:rFonts w:ascii="Goudy Old Style" w:eastAsia="Goudy Old Style" w:hAnsi="Goudy Old Style" w:cs="Goudy Old Style"/>
                <w:b/>
                <w:sz w:val="24"/>
                <w:szCs w:val="24"/>
                <w:highlight w:val="yellow"/>
              </w:rPr>
            </w:pPr>
            <w:r w:rsidRPr="00EE3B2A">
              <w:rPr>
                <w:rFonts w:ascii="Goudy Old Style" w:eastAsia="Goudy Old Style" w:hAnsi="Goudy Old Style" w:cs="Goudy Old Style"/>
                <w:b/>
                <w:sz w:val="24"/>
                <w:szCs w:val="24"/>
              </w:rPr>
              <w:t xml:space="preserve">Fees with Shirt &amp; </w:t>
            </w:r>
            <w:r>
              <w:rPr>
                <w:rFonts w:ascii="Goudy Old Style" w:eastAsia="Goudy Old Style" w:hAnsi="Goudy Old Style" w:cs="Goudy Old Style"/>
                <w:b/>
                <w:sz w:val="24"/>
                <w:szCs w:val="24"/>
              </w:rPr>
              <w:t>Digital Download</w:t>
            </w:r>
          </w:p>
        </w:tc>
      </w:tr>
      <w:tr w:rsidR="008C5CF0" w:rsidRPr="00EE3B2A" w14:paraId="3C0C4D8D" w14:textId="77777777" w:rsidTr="00EE27CD">
        <w:trPr>
          <w:trHeight w:val="1"/>
          <w:jc w:val="center"/>
        </w:trPr>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E9D4EC" w14:textId="1E5A77D7" w:rsidR="008C5CF0" w:rsidRPr="00EE3B2A" w:rsidRDefault="00B65840" w:rsidP="008C5CF0">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Pre-Ballet I-IV</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9A2A44" w14:textId="77777777" w:rsidR="008C5CF0" w:rsidRPr="00EE3B2A" w:rsidRDefault="008C5CF0" w:rsidP="00EE27CD">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$2</w:t>
            </w:r>
            <w:r>
              <w:rPr>
                <w:rFonts w:ascii="Goudy Old Style" w:eastAsia="Goudy Old Style" w:hAnsi="Goudy Old Style" w:cs="Goudy Old Style"/>
                <w:b/>
                <w:sz w:val="24"/>
              </w:rPr>
              <w:t>30</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5445F4" w14:textId="77777777" w:rsidR="008C5CF0" w:rsidRPr="00EE3B2A" w:rsidRDefault="008C5CF0" w:rsidP="00EE27CD">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w:t>
            </w:r>
            <w:r>
              <w:rPr>
                <w:rFonts w:ascii="Goudy Old Style" w:eastAsia="Goudy Old Style" w:hAnsi="Goudy Old Style" w:cs="Goudy Old Style"/>
                <w:b/>
                <w:sz w:val="24"/>
              </w:rPr>
              <w:t>300</w:t>
            </w:r>
          </w:p>
        </w:tc>
      </w:tr>
      <w:tr w:rsidR="008C5CF0" w:rsidRPr="00EE3B2A" w14:paraId="36BF50EE" w14:textId="77777777" w:rsidTr="00EE27CD">
        <w:trPr>
          <w:trHeight w:val="1"/>
          <w:jc w:val="center"/>
        </w:trPr>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07DEA2" w14:textId="01E542FE" w:rsidR="008C5CF0" w:rsidRPr="00EE3B2A" w:rsidRDefault="00B65840" w:rsidP="00EE27CD">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Pre-Ballet V- Ballet II</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F4CEDC" w14:textId="77777777" w:rsidR="008C5CF0" w:rsidRPr="00EE3B2A" w:rsidRDefault="008C5CF0" w:rsidP="00EE27CD">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$2</w:t>
            </w:r>
            <w:r>
              <w:rPr>
                <w:rFonts w:ascii="Goudy Old Style" w:eastAsia="Goudy Old Style" w:hAnsi="Goudy Old Style" w:cs="Goudy Old Style"/>
                <w:b/>
                <w:sz w:val="24"/>
              </w:rPr>
              <w:t>80</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B097E0" w14:textId="77777777" w:rsidR="008C5CF0" w:rsidRPr="00EE3B2A" w:rsidRDefault="008C5CF0" w:rsidP="00EE27CD">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$3</w:t>
            </w:r>
            <w:r>
              <w:rPr>
                <w:rFonts w:ascii="Goudy Old Style" w:eastAsia="Goudy Old Style" w:hAnsi="Goudy Old Style" w:cs="Goudy Old Style"/>
                <w:b/>
                <w:sz w:val="24"/>
              </w:rPr>
              <w:t>50</w:t>
            </w:r>
          </w:p>
        </w:tc>
      </w:tr>
      <w:tr w:rsidR="008C5CF0" w:rsidRPr="00EE3B2A" w14:paraId="05F5105F" w14:textId="77777777" w:rsidTr="00EE27CD">
        <w:trPr>
          <w:trHeight w:val="1"/>
          <w:jc w:val="center"/>
        </w:trPr>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908B28" w14:textId="38936E21" w:rsidR="008C5CF0" w:rsidRPr="00EE3B2A" w:rsidRDefault="00B65840" w:rsidP="00EE27CD">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Ballet III &amp; Up</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376F6D" w14:textId="77777777" w:rsidR="008C5CF0" w:rsidRPr="00EE3B2A" w:rsidRDefault="008C5CF0" w:rsidP="00EE27CD">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$3</w:t>
            </w:r>
            <w:r>
              <w:rPr>
                <w:rFonts w:ascii="Goudy Old Style" w:eastAsia="Goudy Old Style" w:hAnsi="Goudy Old Style" w:cs="Goudy Old Style"/>
                <w:b/>
                <w:sz w:val="24"/>
              </w:rPr>
              <w:t>30</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BA5FAC" w14:textId="77777777" w:rsidR="008C5CF0" w:rsidRPr="00EE3B2A" w:rsidRDefault="008C5CF0" w:rsidP="00EE27CD">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w:t>
            </w:r>
            <w:r>
              <w:rPr>
                <w:rFonts w:ascii="Goudy Old Style" w:eastAsia="Goudy Old Style" w:hAnsi="Goudy Old Style" w:cs="Goudy Old Style"/>
                <w:b/>
                <w:sz w:val="24"/>
              </w:rPr>
              <w:t>400</w:t>
            </w:r>
          </w:p>
        </w:tc>
      </w:tr>
      <w:tr w:rsidR="00B65840" w:rsidRPr="00EE3B2A" w14:paraId="0CDBD364" w14:textId="77777777" w:rsidTr="00EE27CD">
        <w:trPr>
          <w:trHeight w:val="1"/>
          <w:jc w:val="center"/>
        </w:trPr>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69C824" w14:textId="68165235" w:rsidR="00B65840" w:rsidRDefault="00B65840" w:rsidP="00EE27CD">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Soloist</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2FEBB7" w14:textId="141D686E" w:rsidR="00B65840" w:rsidRPr="00EE3B2A" w:rsidRDefault="00B65840" w:rsidP="00EE27CD">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$380</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728EC3" w14:textId="61AA5FB4" w:rsidR="00B65840" w:rsidRPr="00EE3B2A" w:rsidRDefault="00B65840" w:rsidP="00EE27CD">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$450</w:t>
            </w:r>
          </w:p>
        </w:tc>
      </w:tr>
    </w:tbl>
    <w:p w14:paraId="5A295CC8" w14:textId="20CC150A" w:rsidR="00B92106" w:rsidRPr="00B92106" w:rsidRDefault="008C5CF0" w:rsidP="008C5CF0">
      <w:pPr>
        <w:tabs>
          <w:tab w:val="left" w:pos="2760"/>
        </w:tabs>
        <w:spacing w:after="0" w:line="240" w:lineRule="auto"/>
        <w:rPr>
          <w:rFonts w:ascii="Goudy Old Style" w:hAnsi="Goudy Old Style"/>
          <w:b/>
          <w:i/>
        </w:rPr>
      </w:pPr>
      <w:r>
        <w:rPr>
          <w:rFonts w:ascii="Goudy Old Style" w:hAnsi="Goudy Old Style"/>
          <w:b/>
          <w:i/>
        </w:rPr>
        <w:tab/>
      </w:r>
    </w:p>
    <w:p w14:paraId="7FD95E09" w14:textId="77777777" w:rsidR="006C46A2" w:rsidRPr="002C0945" w:rsidRDefault="006C46A2" w:rsidP="00B92106">
      <w:pPr>
        <w:pStyle w:val="ListParagraph"/>
        <w:numPr>
          <w:ilvl w:val="0"/>
          <w:numId w:val="1"/>
        </w:numPr>
        <w:spacing w:after="0" w:line="240" w:lineRule="auto"/>
        <w:contextualSpacing w:val="0"/>
        <w:rPr>
          <w:rFonts w:ascii="Goudy Old Style" w:hAnsi="Goudy Old Style"/>
          <w:b/>
          <w:i/>
          <w:sz w:val="24"/>
        </w:rPr>
      </w:pPr>
      <w:r w:rsidRPr="002C0945">
        <w:rPr>
          <w:rFonts w:ascii="Goudy Old Style" w:hAnsi="Goudy Old Style"/>
          <w:b/>
          <w:sz w:val="24"/>
          <w:u w:val="single"/>
        </w:rPr>
        <w:t>Classes</w:t>
      </w:r>
      <w:r w:rsidRPr="002C0945">
        <w:rPr>
          <w:rFonts w:ascii="Goudy Old Style" w:hAnsi="Goudy Old Style"/>
          <w:sz w:val="24"/>
        </w:rPr>
        <w:t xml:space="preserve">:  </w:t>
      </w:r>
      <w:r w:rsidR="005842E7" w:rsidRPr="002C0945">
        <w:rPr>
          <w:rFonts w:ascii="Goudy Old Style" w:hAnsi="Goudy Old Style"/>
          <w:sz w:val="24"/>
        </w:rPr>
        <w:t xml:space="preserve">All dancers </w:t>
      </w:r>
      <w:r w:rsidR="005842E7" w:rsidRPr="002C0945">
        <w:rPr>
          <w:rFonts w:ascii="Goudy Old Style" w:hAnsi="Goudy Old Style"/>
          <w:b/>
          <w:sz w:val="24"/>
          <w:u w:val="single"/>
        </w:rPr>
        <w:t>must attend a minimum number</w:t>
      </w:r>
      <w:r w:rsidR="005842E7" w:rsidRPr="002C0945">
        <w:rPr>
          <w:rFonts w:ascii="Goudy Old Style" w:hAnsi="Goudy Old Style"/>
          <w:sz w:val="24"/>
        </w:rPr>
        <w:t xml:space="preserve"> of ballet clas</w:t>
      </w:r>
      <w:r w:rsidRPr="002C0945">
        <w:rPr>
          <w:rFonts w:ascii="Goudy Old Style" w:hAnsi="Goudy Old Style"/>
          <w:sz w:val="24"/>
        </w:rPr>
        <w:t xml:space="preserve">ses per week, as outlined below. </w:t>
      </w:r>
      <w:r w:rsidRPr="002C0945">
        <w:rPr>
          <w:rFonts w:ascii="Goudy Old Style" w:hAnsi="Goudy Old Style"/>
          <w:b/>
          <w:i/>
          <w:sz w:val="24"/>
        </w:rPr>
        <w:t>Dancers who do not regularly attend classes will be dropped from the production.</w:t>
      </w:r>
    </w:p>
    <w:p w14:paraId="50F9895D" w14:textId="77777777" w:rsidR="00B92106" w:rsidRPr="002C0945" w:rsidRDefault="00B92106" w:rsidP="00B92106">
      <w:pPr>
        <w:spacing w:after="0" w:line="240" w:lineRule="auto"/>
        <w:rPr>
          <w:rFonts w:ascii="Goudy Old Style" w:hAnsi="Goudy Old Style"/>
          <w:b/>
          <w:i/>
          <w:sz w:val="24"/>
        </w:rPr>
      </w:pPr>
    </w:p>
    <w:tbl>
      <w:tblPr>
        <w:tblStyle w:val="TableGrid"/>
        <w:tblW w:w="2169" w:type="pct"/>
        <w:jc w:val="center"/>
        <w:tblLook w:val="04A0" w:firstRow="1" w:lastRow="0" w:firstColumn="1" w:lastColumn="0" w:noHBand="0" w:noVBand="1"/>
      </w:tblPr>
      <w:tblGrid>
        <w:gridCol w:w="2665"/>
        <w:gridCol w:w="2114"/>
      </w:tblGrid>
      <w:tr w:rsidR="005842E7" w:rsidRPr="00A52345" w14:paraId="34FE059F" w14:textId="77777777" w:rsidTr="00A00EBC">
        <w:trPr>
          <w:jc w:val="center"/>
        </w:trPr>
        <w:tc>
          <w:tcPr>
            <w:tcW w:w="2788" w:type="pct"/>
          </w:tcPr>
          <w:p w14:paraId="101785A3" w14:textId="57C15F2D" w:rsidR="005842E7" w:rsidRPr="00A52345" w:rsidRDefault="00B65840" w:rsidP="0069512C">
            <w:pPr>
              <w:rPr>
                <w:rFonts w:ascii="Goudy Old Style" w:hAnsi="Goudy Old Style"/>
                <w:sz w:val="24"/>
              </w:rPr>
            </w:pPr>
            <w:r>
              <w:rPr>
                <w:rFonts w:ascii="Goudy Old Style" w:eastAsia="Goudy Old Style" w:hAnsi="Goudy Old Style" w:cs="Goudy Old Style"/>
                <w:b/>
                <w:sz w:val="24"/>
              </w:rPr>
              <w:t>Pre-Ballet I-IV</w:t>
            </w:r>
          </w:p>
        </w:tc>
        <w:tc>
          <w:tcPr>
            <w:tcW w:w="2212" w:type="pct"/>
          </w:tcPr>
          <w:p w14:paraId="716E7150" w14:textId="77777777" w:rsidR="005842E7" w:rsidRPr="00B65840" w:rsidRDefault="0069512C" w:rsidP="00502889">
            <w:pPr>
              <w:rPr>
                <w:rFonts w:ascii="Goudy Old Style" w:hAnsi="Goudy Old Style"/>
                <w:b/>
                <w:sz w:val="24"/>
              </w:rPr>
            </w:pPr>
            <w:r w:rsidRPr="00B65840">
              <w:rPr>
                <w:rFonts w:ascii="Goudy Old Style" w:hAnsi="Goudy Old Style"/>
                <w:b/>
                <w:sz w:val="24"/>
              </w:rPr>
              <w:t>1</w:t>
            </w:r>
            <w:r w:rsidR="005842E7" w:rsidRPr="00B65840">
              <w:rPr>
                <w:rFonts w:ascii="Goudy Old Style" w:hAnsi="Goudy Old Style"/>
                <w:b/>
                <w:sz w:val="24"/>
              </w:rPr>
              <w:t xml:space="preserve"> class per week</w:t>
            </w:r>
          </w:p>
        </w:tc>
      </w:tr>
      <w:tr w:rsidR="002C2DE9" w:rsidRPr="00A52345" w14:paraId="1EFF8C40" w14:textId="77777777" w:rsidTr="00A00EBC">
        <w:trPr>
          <w:jc w:val="center"/>
        </w:trPr>
        <w:tc>
          <w:tcPr>
            <w:tcW w:w="2788" w:type="pct"/>
          </w:tcPr>
          <w:p w14:paraId="102A6C79" w14:textId="082780E6" w:rsidR="002C2DE9" w:rsidRDefault="00E034F0" w:rsidP="0069512C">
            <w:pPr>
              <w:rPr>
                <w:rFonts w:ascii="Goudy Old Style" w:hAnsi="Goudy Old Style"/>
                <w:sz w:val="24"/>
              </w:rPr>
            </w:pPr>
            <w:r>
              <w:rPr>
                <w:rFonts w:ascii="Goudy Old Style" w:eastAsia="Goudy Old Style" w:hAnsi="Goudy Old Style" w:cs="Goudy Old Style"/>
                <w:b/>
                <w:sz w:val="24"/>
              </w:rPr>
              <w:t>Pre-Ballet V- Ballet II</w:t>
            </w:r>
            <w:bookmarkStart w:id="0" w:name="_GoBack"/>
            <w:bookmarkEnd w:id="0"/>
          </w:p>
        </w:tc>
        <w:tc>
          <w:tcPr>
            <w:tcW w:w="2212" w:type="pct"/>
          </w:tcPr>
          <w:p w14:paraId="46900AEA" w14:textId="77777777" w:rsidR="002C2DE9" w:rsidRPr="00B65840" w:rsidRDefault="002C2DE9" w:rsidP="00502889">
            <w:pPr>
              <w:rPr>
                <w:rFonts w:ascii="Goudy Old Style" w:hAnsi="Goudy Old Style"/>
                <w:b/>
                <w:sz w:val="24"/>
              </w:rPr>
            </w:pPr>
            <w:r w:rsidRPr="00B65840">
              <w:rPr>
                <w:rFonts w:ascii="Goudy Old Style" w:hAnsi="Goudy Old Style"/>
                <w:b/>
                <w:sz w:val="24"/>
              </w:rPr>
              <w:t>2 classes per week</w:t>
            </w:r>
          </w:p>
        </w:tc>
      </w:tr>
      <w:tr w:rsidR="005842E7" w:rsidRPr="00A52345" w14:paraId="154F185B" w14:textId="77777777" w:rsidTr="00A00EBC">
        <w:trPr>
          <w:jc w:val="center"/>
        </w:trPr>
        <w:tc>
          <w:tcPr>
            <w:tcW w:w="2788" w:type="pct"/>
          </w:tcPr>
          <w:p w14:paraId="6B3ADFE7" w14:textId="063C1FA7" w:rsidR="005842E7" w:rsidRPr="00A52345" w:rsidRDefault="00B65840">
            <w:pPr>
              <w:rPr>
                <w:rFonts w:ascii="Goudy Old Style" w:hAnsi="Goudy Old Style"/>
                <w:sz w:val="24"/>
              </w:rPr>
            </w:pPr>
            <w:r>
              <w:rPr>
                <w:rFonts w:ascii="Goudy Old Style" w:eastAsia="Goudy Old Style" w:hAnsi="Goudy Old Style" w:cs="Goudy Old Style"/>
                <w:b/>
                <w:sz w:val="24"/>
              </w:rPr>
              <w:t>Ballet III &amp; Up</w:t>
            </w:r>
          </w:p>
        </w:tc>
        <w:tc>
          <w:tcPr>
            <w:tcW w:w="2212" w:type="pct"/>
          </w:tcPr>
          <w:p w14:paraId="4CAC9EA6" w14:textId="77777777" w:rsidR="005842E7" w:rsidRPr="00B65840" w:rsidRDefault="002C0945">
            <w:pPr>
              <w:rPr>
                <w:rFonts w:ascii="Goudy Old Style" w:hAnsi="Goudy Old Style"/>
                <w:b/>
                <w:sz w:val="24"/>
              </w:rPr>
            </w:pPr>
            <w:r w:rsidRPr="00B65840">
              <w:rPr>
                <w:rFonts w:ascii="Goudy Old Style" w:hAnsi="Goudy Old Style"/>
                <w:b/>
                <w:sz w:val="24"/>
              </w:rPr>
              <w:t>4</w:t>
            </w:r>
            <w:r w:rsidR="005842E7" w:rsidRPr="00B65840">
              <w:rPr>
                <w:rFonts w:ascii="Goudy Old Style" w:hAnsi="Goudy Old Style"/>
                <w:b/>
                <w:sz w:val="24"/>
              </w:rPr>
              <w:t xml:space="preserve"> classes per week</w:t>
            </w:r>
          </w:p>
        </w:tc>
      </w:tr>
    </w:tbl>
    <w:p w14:paraId="224861A6" w14:textId="77777777" w:rsidR="00801337" w:rsidRPr="00801337" w:rsidRDefault="00801337" w:rsidP="00801337">
      <w:pPr>
        <w:spacing w:before="120" w:after="120" w:line="240" w:lineRule="auto"/>
        <w:rPr>
          <w:rFonts w:ascii="Goudy Old Style" w:eastAsia="Goudy Old Style" w:hAnsi="Goudy Old Style" w:cs="Goudy Old Style"/>
          <w:b/>
          <w:iCs/>
          <w:u w:val="single"/>
        </w:rPr>
      </w:pPr>
      <w:r w:rsidRPr="00801337">
        <w:rPr>
          <w:rFonts w:ascii="Goudy Old Style" w:eastAsia="Goudy Old Style" w:hAnsi="Goudy Old Style" w:cs="Goudy Old Style"/>
          <w:b/>
          <w:iCs/>
          <w:u w:val="single"/>
        </w:rPr>
        <w:t>Warm Up Classes:</w:t>
      </w:r>
    </w:p>
    <w:p w14:paraId="4DD6E5FC" w14:textId="77777777" w:rsidR="00801337" w:rsidRPr="00801337" w:rsidRDefault="00801337" w:rsidP="00801337">
      <w:pPr>
        <w:numPr>
          <w:ilvl w:val="0"/>
          <w:numId w:val="8"/>
        </w:numPr>
        <w:spacing w:before="120" w:after="120" w:line="240" w:lineRule="auto"/>
        <w:contextualSpacing/>
        <w:rPr>
          <w:rFonts w:ascii="Goudy Old Style" w:eastAsia="Goudy Old Style" w:hAnsi="Goudy Old Style" w:cs="Goudy Old Style"/>
          <w:bCs/>
          <w:iCs/>
        </w:rPr>
      </w:pPr>
      <w:r w:rsidRPr="00801337">
        <w:rPr>
          <w:rFonts w:ascii="Goudy Old Style" w:eastAsia="Goudy Old Style" w:hAnsi="Goudy Old Style" w:cs="Goudy Old Style"/>
          <w:bCs/>
          <w:iCs/>
        </w:rPr>
        <w:t xml:space="preserve">Attendance of warm up classes prior to </w:t>
      </w:r>
      <w:r w:rsidRPr="00801337">
        <w:rPr>
          <w:rFonts w:ascii="Goudy Old Style" w:eastAsia="Goudy Old Style" w:hAnsi="Goudy Old Style" w:cs="Goudy Old Style"/>
          <w:b/>
          <w:iCs/>
        </w:rPr>
        <w:t xml:space="preserve">ALL </w:t>
      </w:r>
      <w:r w:rsidRPr="00801337">
        <w:rPr>
          <w:rFonts w:ascii="Goudy Old Style" w:eastAsia="Goudy Old Style" w:hAnsi="Goudy Old Style" w:cs="Goudy Old Style"/>
          <w:bCs/>
          <w:iCs/>
        </w:rPr>
        <w:t xml:space="preserve">rehearsals and performances is </w:t>
      </w:r>
      <w:r w:rsidRPr="00801337">
        <w:rPr>
          <w:rFonts w:ascii="Goudy Old Style" w:eastAsia="Goudy Old Style" w:hAnsi="Goudy Old Style" w:cs="Goudy Old Style"/>
          <w:b/>
          <w:iCs/>
        </w:rPr>
        <w:t xml:space="preserve">MANDATORY </w:t>
      </w:r>
      <w:r w:rsidRPr="00801337">
        <w:rPr>
          <w:rFonts w:ascii="Goudy Old Style" w:eastAsia="Goudy Old Style" w:hAnsi="Goudy Old Style" w:cs="Goudy Old Style"/>
          <w:bCs/>
          <w:iCs/>
        </w:rPr>
        <w:t xml:space="preserve">for </w:t>
      </w:r>
      <w:r w:rsidRPr="00801337">
        <w:rPr>
          <w:rFonts w:ascii="Goudy Old Style" w:eastAsia="Goudy Old Style" w:hAnsi="Goudy Old Style" w:cs="Goudy Old Style"/>
          <w:b/>
          <w:iCs/>
        </w:rPr>
        <w:t>ALL</w:t>
      </w:r>
      <w:r w:rsidRPr="00801337">
        <w:rPr>
          <w:rFonts w:ascii="Goudy Old Style" w:eastAsia="Goudy Old Style" w:hAnsi="Goudy Old Style" w:cs="Goudy Old Style"/>
          <w:bCs/>
          <w:iCs/>
        </w:rPr>
        <w:t xml:space="preserve"> students in Ballet 1 or higher.</w:t>
      </w:r>
    </w:p>
    <w:p w14:paraId="4841D5BB" w14:textId="77777777" w:rsidR="00801337" w:rsidRPr="00801337" w:rsidRDefault="00801337" w:rsidP="00801337">
      <w:pPr>
        <w:spacing w:before="120" w:after="120" w:line="240" w:lineRule="auto"/>
        <w:rPr>
          <w:rFonts w:ascii="Goudy Old Style" w:eastAsia="Goudy Old Style" w:hAnsi="Goudy Old Style" w:cs="Goudy Old Style"/>
        </w:rPr>
      </w:pPr>
      <w:r w:rsidRPr="00801337">
        <w:rPr>
          <w:rFonts w:ascii="Goudy Old Style" w:eastAsia="Goudy Old Style" w:hAnsi="Goudy Old Style" w:cs="Goudy Old Style"/>
          <w:b/>
          <w:iCs/>
          <w:u w:val="single"/>
        </w:rPr>
        <w:t xml:space="preserve"> Rehearsals:</w:t>
      </w:r>
      <w:r w:rsidRPr="00801337">
        <w:rPr>
          <w:rFonts w:ascii="Goudy Old Style" w:eastAsia="Goudy Old Style" w:hAnsi="Goudy Old Style" w:cs="Goudy Old Style"/>
          <w:b/>
          <w:i/>
          <w:u w:val="single"/>
        </w:rPr>
        <w:t xml:space="preserve"> </w:t>
      </w:r>
      <w:r w:rsidRPr="00801337">
        <w:rPr>
          <w:rFonts w:ascii="Goudy Old Style" w:eastAsia="Goudy Old Style" w:hAnsi="Goudy Old Style" w:cs="Goudy Old Style"/>
        </w:rPr>
        <w:t xml:space="preserve"> </w:t>
      </w:r>
    </w:p>
    <w:p w14:paraId="20B130F7" w14:textId="77777777" w:rsidR="00801337" w:rsidRPr="00801337" w:rsidRDefault="00801337" w:rsidP="00801337">
      <w:pPr>
        <w:numPr>
          <w:ilvl w:val="0"/>
          <w:numId w:val="6"/>
        </w:numPr>
        <w:spacing w:before="120" w:after="120" w:line="240" w:lineRule="auto"/>
        <w:contextualSpacing/>
        <w:rPr>
          <w:rFonts w:ascii="Goudy Old Style" w:eastAsia="Goudy Old Style" w:hAnsi="Goudy Old Style" w:cs="Goudy Old Style"/>
        </w:rPr>
      </w:pPr>
      <w:r w:rsidRPr="00801337">
        <w:rPr>
          <w:rFonts w:ascii="Goudy Old Style" w:eastAsia="Goudy Old Style" w:hAnsi="Goudy Old Style" w:cs="Goudy Old Style"/>
        </w:rPr>
        <w:t xml:space="preserve">ALL rehearsals are </w:t>
      </w:r>
      <w:r w:rsidRPr="00801337">
        <w:rPr>
          <w:rFonts w:ascii="Goudy Old Style" w:eastAsia="Goudy Old Style" w:hAnsi="Goudy Old Style" w:cs="Goudy Old Style"/>
          <w:b/>
          <w:bCs/>
        </w:rPr>
        <w:t>MANDATORY</w:t>
      </w:r>
      <w:r w:rsidRPr="00801337">
        <w:rPr>
          <w:rFonts w:ascii="Goudy Old Style" w:eastAsia="Goudy Old Style" w:hAnsi="Goudy Old Style" w:cs="Goudy Old Style"/>
        </w:rPr>
        <w:t xml:space="preserve">. </w:t>
      </w:r>
    </w:p>
    <w:p w14:paraId="48B038E4" w14:textId="77777777" w:rsidR="00801337" w:rsidRPr="00801337" w:rsidRDefault="00801337" w:rsidP="00801337">
      <w:pPr>
        <w:numPr>
          <w:ilvl w:val="0"/>
          <w:numId w:val="6"/>
        </w:numPr>
        <w:spacing w:before="120" w:after="120" w:line="240" w:lineRule="auto"/>
        <w:contextualSpacing/>
        <w:rPr>
          <w:rFonts w:ascii="Goudy Old Style" w:eastAsia="Goudy Old Style" w:hAnsi="Goudy Old Style" w:cs="Goudy Old Style"/>
        </w:rPr>
      </w:pPr>
      <w:r w:rsidRPr="00801337">
        <w:rPr>
          <w:rFonts w:ascii="Goudy Old Style" w:eastAsia="Goudy Old Style" w:hAnsi="Goudy Old Style" w:cs="Goudy Old Style"/>
        </w:rPr>
        <w:t>Students Pre-Ballet I – Pre-Ballet VI should arrive 15 minutes prior to rehearsal time.</w:t>
      </w:r>
    </w:p>
    <w:p w14:paraId="2B834F68" w14:textId="77777777" w:rsidR="00801337" w:rsidRPr="00801337" w:rsidRDefault="00801337" w:rsidP="00801337">
      <w:pPr>
        <w:numPr>
          <w:ilvl w:val="0"/>
          <w:numId w:val="6"/>
        </w:numPr>
        <w:spacing w:before="120" w:after="120" w:line="240" w:lineRule="auto"/>
        <w:contextualSpacing/>
        <w:rPr>
          <w:rFonts w:ascii="Goudy Old Style" w:eastAsia="Goudy Old Style" w:hAnsi="Goudy Old Style" w:cs="Goudy Old Style"/>
        </w:rPr>
      </w:pPr>
      <w:r w:rsidRPr="00801337">
        <w:rPr>
          <w:rFonts w:ascii="Goudy Old Style" w:eastAsia="Goudy Old Style" w:hAnsi="Goudy Old Style" w:cs="Goudy Old Style"/>
        </w:rPr>
        <w:t>Students Ballet I and up need to take Ballet class prior to rehearsal.</w:t>
      </w:r>
    </w:p>
    <w:p w14:paraId="678A14AE" w14:textId="77777777" w:rsidR="00801337" w:rsidRPr="00801337" w:rsidRDefault="00801337" w:rsidP="00801337">
      <w:pPr>
        <w:spacing w:before="120" w:after="120" w:line="240" w:lineRule="auto"/>
        <w:rPr>
          <w:rFonts w:ascii="Goudy Old Style" w:eastAsia="Goudy Old Style" w:hAnsi="Goudy Old Style" w:cs="Goudy Old Style"/>
          <w:b/>
        </w:rPr>
      </w:pPr>
      <w:r w:rsidRPr="00801337">
        <w:rPr>
          <w:rFonts w:ascii="Goudy Old Style" w:eastAsia="Goudy Old Style" w:hAnsi="Goudy Old Style" w:cs="Goudy Old Style"/>
          <w:b/>
          <w:u w:val="single"/>
        </w:rPr>
        <w:t>Schedules</w:t>
      </w:r>
      <w:r w:rsidRPr="00801337">
        <w:rPr>
          <w:rFonts w:ascii="Goudy Old Style" w:eastAsia="Goudy Old Style" w:hAnsi="Goudy Old Style" w:cs="Goudy Old Style"/>
          <w:b/>
        </w:rPr>
        <w:t xml:space="preserve">: </w:t>
      </w:r>
    </w:p>
    <w:p w14:paraId="3748577D" w14:textId="77777777" w:rsidR="00801337" w:rsidRPr="00801337" w:rsidRDefault="00801337" w:rsidP="00801337">
      <w:pPr>
        <w:numPr>
          <w:ilvl w:val="0"/>
          <w:numId w:val="5"/>
        </w:numPr>
        <w:spacing w:before="120" w:after="120" w:line="240" w:lineRule="auto"/>
        <w:contextualSpacing/>
        <w:rPr>
          <w:rFonts w:ascii="Goudy Old Style" w:eastAsia="Goudy Old Style" w:hAnsi="Goudy Old Style" w:cs="Goudy Old Style"/>
        </w:rPr>
      </w:pPr>
      <w:r w:rsidRPr="00801337">
        <w:rPr>
          <w:rFonts w:ascii="Goudy Old Style" w:eastAsia="Goudy Old Style" w:hAnsi="Goudy Old Style" w:cs="Goudy Old Style"/>
        </w:rPr>
        <w:t xml:space="preserve">Rehearsal schedules may change.  Any updates to the rehearsal schedule will be emailed. Please ensure we have your correct email address.  </w:t>
      </w:r>
    </w:p>
    <w:p w14:paraId="6D512F0C" w14:textId="77777777" w:rsidR="00801337" w:rsidRPr="00801337" w:rsidRDefault="00801337" w:rsidP="00801337">
      <w:pPr>
        <w:spacing w:before="120" w:after="120" w:line="240" w:lineRule="auto"/>
        <w:rPr>
          <w:rFonts w:ascii="Goudy Old Style" w:eastAsia="Goudy Old Style" w:hAnsi="Goudy Old Style" w:cs="Goudy Old Style"/>
        </w:rPr>
      </w:pPr>
      <w:r w:rsidRPr="00801337">
        <w:rPr>
          <w:rFonts w:ascii="Goudy Old Style" w:eastAsia="Goudy Old Style" w:hAnsi="Goudy Old Style" w:cs="Goudy Old Style"/>
          <w:b/>
          <w:u w:val="single"/>
        </w:rPr>
        <w:t>Publicity:</w:t>
      </w:r>
      <w:r w:rsidRPr="00801337">
        <w:rPr>
          <w:rFonts w:ascii="Goudy Old Style" w:eastAsia="Goudy Old Style" w:hAnsi="Goudy Old Style" w:cs="Goudy Old Style"/>
        </w:rPr>
        <w:t xml:space="preserve"> </w:t>
      </w:r>
    </w:p>
    <w:p w14:paraId="5E86DAFD" w14:textId="77777777" w:rsidR="00801337" w:rsidRPr="00801337" w:rsidRDefault="00801337" w:rsidP="00801337">
      <w:pPr>
        <w:numPr>
          <w:ilvl w:val="0"/>
          <w:numId w:val="5"/>
        </w:numPr>
        <w:spacing w:before="120" w:after="120" w:line="240" w:lineRule="auto"/>
        <w:contextualSpacing/>
        <w:rPr>
          <w:rFonts w:ascii="Goudy Old Style" w:eastAsia="Goudy Old Style" w:hAnsi="Goudy Old Style" w:cs="Goudy Old Style"/>
        </w:rPr>
      </w:pPr>
      <w:r w:rsidRPr="00801337">
        <w:rPr>
          <w:rFonts w:ascii="Goudy Old Style" w:eastAsia="Goudy Old Style" w:hAnsi="Goudy Old Style" w:cs="Goudy Old Style"/>
        </w:rPr>
        <w:t xml:space="preserve">Our dance families are our biggest promoters. Please help us by sharing all the ticket information with friends and family.  In addition, please like and share our posts and pictures on all your social media platforms. </w:t>
      </w:r>
    </w:p>
    <w:p w14:paraId="768C1105" w14:textId="77777777" w:rsidR="00801337" w:rsidRPr="00801337" w:rsidRDefault="00801337" w:rsidP="00801337">
      <w:pPr>
        <w:numPr>
          <w:ilvl w:val="0"/>
          <w:numId w:val="5"/>
        </w:numPr>
        <w:spacing w:before="120" w:after="120" w:line="240" w:lineRule="auto"/>
        <w:contextualSpacing/>
        <w:rPr>
          <w:rFonts w:ascii="Goudy Old Style" w:eastAsia="Goudy Old Style" w:hAnsi="Goudy Old Style" w:cs="Goudy Old Style"/>
        </w:rPr>
      </w:pPr>
      <w:r w:rsidRPr="00801337">
        <w:rPr>
          <w:rFonts w:ascii="Goudy Old Style" w:eastAsia="Goudy Old Style" w:hAnsi="Goudy Old Style" w:cs="Goudy Old Style"/>
        </w:rPr>
        <w:t>Friends and Family receive a 20% discount.</w:t>
      </w:r>
    </w:p>
    <w:p w14:paraId="7675E958" w14:textId="77777777" w:rsidR="00801337" w:rsidRPr="00801337" w:rsidRDefault="00801337" w:rsidP="00801337">
      <w:pPr>
        <w:spacing w:before="120" w:after="120" w:line="240" w:lineRule="auto"/>
        <w:ind w:left="720"/>
        <w:contextualSpacing/>
        <w:rPr>
          <w:rFonts w:ascii="Goudy Old Style" w:eastAsia="Times New Roman" w:hAnsi="Goudy Old Style" w:cs="Times New Roman"/>
          <w:b/>
          <w:sz w:val="28"/>
          <w:szCs w:val="28"/>
        </w:rPr>
      </w:pPr>
      <w:r w:rsidRPr="00801337">
        <w:rPr>
          <w:rFonts w:ascii="Goudy Old Style" w:eastAsia="Times New Roman" w:hAnsi="Goudy Old Style" w:cs="Times New Roman"/>
          <w:b/>
          <w:sz w:val="28"/>
          <w:szCs w:val="28"/>
        </w:rPr>
        <w:t xml:space="preserve">For more information: </w:t>
      </w:r>
      <w:hyperlink r:id="rId9" w:history="1">
        <w:r w:rsidRPr="00801337">
          <w:rPr>
            <w:rFonts w:ascii="Goudy Old Style" w:eastAsia="Times New Roman" w:hAnsi="Goudy Old Style" w:cs="Times New Roman"/>
            <w:b/>
            <w:color w:val="0563C1"/>
            <w:sz w:val="28"/>
            <w:szCs w:val="28"/>
            <w:u w:val="single"/>
          </w:rPr>
          <w:t>info@manassasballet.org</w:t>
        </w:r>
      </w:hyperlink>
      <w:r w:rsidRPr="00801337">
        <w:rPr>
          <w:rFonts w:ascii="Goudy Old Style" w:eastAsia="Times New Roman" w:hAnsi="Goudy Old Style" w:cs="Times New Roman"/>
          <w:b/>
          <w:sz w:val="28"/>
          <w:szCs w:val="28"/>
        </w:rPr>
        <w:t xml:space="preserve"> or (703) 257-1811 or 703-368-6621</w:t>
      </w:r>
    </w:p>
    <w:p w14:paraId="4083C4AB" w14:textId="0AF84CD2" w:rsidR="0065055E" w:rsidRDefault="0065055E" w:rsidP="0065055E">
      <w:pPr>
        <w:spacing w:beforeLines="80" w:before="192" w:after="80" w:line="240" w:lineRule="auto"/>
        <w:jc w:val="center"/>
        <w:rPr>
          <w:rFonts w:ascii="Goudy Old Style" w:hAnsi="Goudy Old Style"/>
          <w:sz w:val="24"/>
        </w:rPr>
      </w:pPr>
    </w:p>
    <w:sectPr w:rsidR="0065055E" w:rsidSect="005233A4">
      <w:headerReference w:type="default" r:id="rId10"/>
      <w:footerReference w:type="default" r:id="rId11"/>
      <w:pgSz w:w="12240" w:h="15840" w:code="1"/>
      <w:pgMar w:top="864" w:right="432" w:bottom="720"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1DD2C" w14:textId="77777777" w:rsidR="00F821E2" w:rsidRDefault="00F821E2" w:rsidP="00C07566">
      <w:pPr>
        <w:spacing w:after="0" w:line="240" w:lineRule="auto"/>
      </w:pPr>
      <w:r>
        <w:separator/>
      </w:r>
    </w:p>
  </w:endnote>
  <w:endnote w:type="continuationSeparator" w:id="0">
    <w:p w14:paraId="7B5F585D" w14:textId="77777777" w:rsidR="00F821E2" w:rsidRDefault="00F821E2" w:rsidP="00C07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12090" w14:textId="56326266" w:rsidR="004B0D5F" w:rsidRPr="003C6289" w:rsidRDefault="004B0D5F" w:rsidP="00A96FB1">
    <w:pPr>
      <w:pStyle w:val="Footer"/>
      <w:jc w:val="right"/>
      <w:rPr>
        <w:rFonts w:ascii="Goudy Old Style" w:hAnsi="Goudy Old Style"/>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C40B6" w14:textId="77777777" w:rsidR="00F821E2" w:rsidRDefault="00F821E2" w:rsidP="00C07566">
      <w:pPr>
        <w:spacing w:after="0" w:line="240" w:lineRule="auto"/>
      </w:pPr>
      <w:r>
        <w:separator/>
      </w:r>
    </w:p>
  </w:footnote>
  <w:footnote w:type="continuationSeparator" w:id="0">
    <w:p w14:paraId="27413713" w14:textId="77777777" w:rsidR="00F821E2" w:rsidRDefault="00F821E2" w:rsidP="00C07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DEC04" w14:textId="54F6DE57" w:rsidR="004B0D5F" w:rsidRDefault="00773C44" w:rsidP="00090C8D">
    <w:pPr>
      <w:pStyle w:val="Header"/>
    </w:pPr>
    <w:r w:rsidRPr="00BD6335">
      <w:rPr>
        <w:b/>
        <w:noProof/>
        <w:sz w:val="16"/>
        <w:u w:val="single"/>
      </w:rPr>
      <mc:AlternateContent>
        <mc:Choice Requires="wps">
          <w:drawing>
            <wp:anchor distT="45720" distB="45720" distL="114300" distR="114300" simplePos="0" relativeHeight="251661312" behindDoc="1" locked="0" layoutInCell="1" allowOverlap="1" wp14:anchorId="17155802" wp14:editId="0410E9BE">
              <wp:simplePos x="0" y="0"/>
              <wp:positionH relativeFrom="column">
                <wp:posOffset>1141095</wp:posOffset>
              </wp:positionH>
              <wp:positionV relativeFrom="paragraph">
                <wp:posOffset>-179070</wp:posOffset>
              </wp:positionV>
              <wp:extent cx="4095750" cy="11620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162050"/>
                      </a:xfrm>
                      <a:prstGeom prst="rect">
                        <a:avLst/>
                      </a:prstGeom>
                      <a:noFill/>
                      <a:ln w="9525">
                        <a:noFill/>
                        <a:miter lim="800000"/>
                        <a:headEnd/>
                        <a:tailEnd/>
                      </a:ln>
                    </wps:spPr>
                    <wps:txbx>
                      <w:txbxContent>
                        <w:p w14:paraId="2CAF9503" w14:textId="77777777" w:rsidR="00C26596" w:rsidRDefault="00C26596" w:rsidP="00090C8D">
                          <w:pPr>
                            <w:spacing w:after="0" w:line="240" w:lineRule="auto"/>
                            <w:jc w:val="center"/>
                            <w:rPr>
                              <w:rFonts w:ascii="Goudy Old Style" w:hAnsi="Goudy Old Style"/>
                              <w:b/>
                              <w:color w:val="E93A17"/>
                              <w:sz w:val="56"/>
                            </w:rPr>
                          </w:pPr>
                          <w:r>
                            <w:rPr>
                              <w:rFonts w:ascii="Goudy Old Style" w:hAnsi="Goudy Old Style"/>
                              <w:b/>
                              <w:color w:val="E93A17"/>
                              <w:sz w:val="56"/>
                            </w:rPr>
                            <w:t>Colin:  Son, Marine,</w:t>
                          </w:r>
                        </w:p>
                        <w:p w14:paraId="194BA587" w14:textId="66F45A4C" w:rsidR="00773C44" w:rsidRDefault="00773C44" w:rsidP="00090C8D">
                          <w:pPr>
                            <w:spacing w:after="0" w:line="240" w:lineRule="auto"/>
                            <w:jc w:val="center"/>
                            <w:rPr>
                              <w:rFonts w:ascii="Goudy Old Style" w:hAnsi="Goudy Old Style"/>
                              <w:b/>
                              <w:color w:val="E93A17"/>
                              <w:sz w:val="56"/>
                            </w:rPr>
                          </w:pPr>
                          <w:r>
                            <w:rPr>
                              <w:rFonts w:ascii="Goudy Old Style" w:hAnsi="Goudy Old Style"/>
                              <w:b/>
                              <w:color w:val="E93A17"/>
                              <w:sz w:val="56"/>
                            </w:rPr>
                            <w:t>Hero</w:t>
                          </w:r>
                        </w:p>
                        <w:p w14:paraId="70A2398E" w14:textId="1DBB5AC1" w:rsidR="004B0D5F" w:rsidRPr="00773C44" w:rsidRDefault="004B0D5F" w:rsidP="00090C8D">
                          <w:pPr>
                            <w:spacing w:after="0" w:line="240" w:lineRule="auto"/>
                            <w:jc w:val="center"/>
                            <w:rPr>
                              <w:rFonts w:ascii="Goudy Old Style" w:hAnsi="Goudy Old Style"/>
                              <w:b/>
                              <w:color w:val="E93A17"/>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85pt;margin-top:-14.1pt;width:322.5pt;height:9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" filled="f" stroked="f">
              <v:textbox>
                <w:txbxContent>
                  <w:p w14:paraId="2CAF9503" w14:textId="77777777" w:rsidR="00C26596" w:rsidRDefault="00C26596" w:rsidP="00090C8D">
                    <w:pPr>
                      <w:spacing w:after="0" w:line="240" w:lineRule="auto"/>
                      <w:jc w:val="center"/>
                      <w:rPr>
                        <w:rFonts w:ascii="Goudy Old Style" w:hAnsi="Goudy Old Style"/>
                        <w:b/>
                        <w:color w:val="E93A17"/>
                        <w:sz w:val="56"/>
                      </w:rPr>
                    </w:pPr>
                    <w:r>
                      <w:rPr>
                        <w:rFonts w:ascii="Goudy Old Style" w:hAnsi="Goudy Old Style"/>
                        <w:b/>
                        <w:color w:val="E93A17"/>
                        <w:sz w:val="56"/>
                      </w:rPr>
                      <w:t>Colin:  Son, Marine,</w:t>
                    </w:r>
                  </w:p>
                  <w:p w14:paraId="194BA587" w14:textId="66F45A4C" w:rsidR="00773C44" w:rsidRDefault="00773C44" w:rsidP="00090C8D">
                    <w:pPr>
                      <w:spacing w:after="0" w:line="240" w:lineRule="auto"/>
                      <w:jc w:val="center"/>
                      <w:rPr>
                        <w:rFonts w:ascii="Goudy Old Style" w:hAnsi="Goudy Old Style"/>
                        <w:b/>
                        <w:color w:val="E93A17"/>
                        <w:sz w:val="56"/>
                      </w:rPr>
                    </w:pPr>
                    <w:r>
                      <w:rPr>
                        <w:rFonts w:ascii="Goudy Old Style" w:hAnsi="Goudy Old Style"/>
                        <w:b/>
                        <w:color w:val="E93A17"/>
                        <w:sz w:val="56"/>
                      </w:rPr>
                      <w:t>Hero</w:t>
                    </w:r>
                  </w:p>
                  <w:p w14:paraId="70A2398E" w14:textId="1DBB5AC1" w:rsidR="004B0D5F" w:rsidRPr="00773C44" w:rsidRDefault="004B0D5F" w:rsidP="00090C8D">
                    <w:pPr>
                      <w:spacing w:after="0" w:line="240" w:lineRule="auto"/>
                      <w:jc w:val="center"/>
                      <w:rPr>
                        <w:rFonts w:ascii="Goudy Old Style" w:hAnsi="Goudy Old Style"/>
                        <w:b/>
                        <w:color w:val="E93A17"/>
                        <w:sz w:val="56"/>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3BAF639" wp14:editId="15CF2CE3">
              <wp:simplePos x="0" y="0"/>
              <wp:positionH relativeFrom="column">
                <wp:posOffset>6598919</wp:posOffset>
              </wp:positionH>
              <wp:positionV relativeFrom="paragraph">
                <wp:posOffset>-102870</wp:posOffset>
              </wp:positionV>
              <wp:extent cx="45719" cy="4571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45719"/>
                      </a:xfrm>
                      <a:prstGeom prst="rect">
                        <a:avLst/>
                      </a:prstGeom>
                      <a:solidFill>
                        <a:srgbClr val="FFFFFF"/>
                      </a:solidFill>
                      <a:ln w="9525">
                        <a:noFill/>
                        <a:miter lim="800000"/>
                        <a:headEnd/>
                        <a:tailEnd/>
                      </a:ln>
                    </wps:spPr>
                    <wps:txbx>
                      <w:txbxContent>
                        <w:p w14:paraId="6A590897" w14:textId="77777777" w:rsidR="004B0D5F" w:rsidRDefault="004B0D5F" w:rsidP="0000165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19.6pt;margin-top:-8.1pt;width:3.6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" stroked="f">
              <v:textbox>
                <w:txbxContent>
                  <w:p w14:paraId="6A590897" w14:textId="77777777" w:rsidR="004B0D5F" w:rsidRDefault="004B0D5F" w:rsidP="0000165E">
                    <w:pPr>
                      <w:jc w:val="center"/>
                    </w:pPr>
                  </w:p>
                </w:txbxContent>
              </v:textbox>
            </v:shape>
          </w:pict>
        </mc:Fallback>
      </mc:AlternateContent>
    </w:r>
    <w:r w:rsidR="004B0D5F">
      <w:rPr>
        <w:noProof/>
      </w:rPr>
      <w:drawing>
        <wp:anchor distT="0" distB="0" distL="114300" distR="114300" simplePos="0" relativeHeight="251664384" behindDoc="0" locked="0" layoutInCell="1" allowOverlap="1" wp14:anchorId="3C585CAF" wp14:editId="1DBC8FF7">
          <wp:simplePos x="0" y="0"/>
          <wp:positionH relativeFrom="column">
            <wp:posOffset>-392430</wp:posOffset>
          </wp:positionH>
          <wp:positionV relativeFrom="paragraph">
            <wp:posOffset>-102870</wp:posOffset>
          </wp:positionV>
          <wp:extent cx="1362075" cy="1294130"/>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in-9536.jpg"/>
                  <pic:cNvPicPr/>
                </pic:nvPicPr>
                <pic:blipFill rotWithShape="1">
                  <a:blip r:embed="rId1" cstate="print">
                    <a:extLst>
                      <a:ext uri="{28A0092B-C50C-407E-A947-70E740481C1C}">
                        <a14:useLocalDpi xmlns:a14="http://schemas.microsoft.com/office/drawing/2010/main" val="0"/>
                      </a:ext>
                    </a:extLst>
                  </a:blip>
                  <a:srcRect r="12911"/>
                  <a:stretch/>
                </pic:blipFill>
                <pic:spPr bwMode="auto">
                  <a:xfrm>
                    <a:off x="0" y="0"/>
                    <a:ext cx="1362075" cy="129413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B405A2" w14:textId="0CF43C4F" w:rsidR="004B0D5F" w:rsidRPr="00CC5D90" w:rsidRDefault="00773C44" w:rsidP="00090C8D">
    <w:pPr>
      <w:spacing w:after="0" w:line="240" w:lineRule="auto"/>
      <w:jc w:val="center"/>
      <w:rPr>
        <w:b/>
        <w:sz w:val="16"/>
        <w:u w:val="single"/>
      </w:rPr>
    </w:pPr>
    <w:r>
      <w:rPr>
        <w:b/>
        <w:noProof/>
        <w:sz w:val="28"/>
        <w:szCs w:val="36"/>
      </w:rPr>
      <w:drawing>
        <wp:anchor distT="0" distB="0" distL="114300" distR="114300" simplePos="0" relativeHeight="251659264" behindDoc="1" locked="0" layoutInCell="1" allowOverlap="1" wp14:anchorId="4A74871E" wp14:editId="10BA635E">
          <wp:simplePos x="0" y="0"/>
          <wp:positionH relativeFrom="margin">
            <wp:posOffset>5131435</wp:posOffset>
          </wp:positionH>
          <wp:positionV relativeFrom="margin">
            <wp:posOffset>-1198245</wp:posOffset>
          </wp:positionV>
          <wp:extent cx="1704975" cy="7048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T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04975" cy="704850"/>
                  </a:xfrm>
                  <a:prstGeom prst="rect">
                    <a:avLst/>
                  </a:prstGeom>
                </pic:spPr>
              </pic:pic>
            </a:graphicData>
          </a:graphic>
          <wp14:sizeRelH relativeFrom="margin">
            <wp14:pctWidth>0</wp14:pctWidth>
          </wp14:sizeRelH>
          <wp14:sizeRelV relativeFrom="margin">
            <wp14:pctHeight>0</wp14:pctHeight>
          </wp14:sizeRelV>
        </wp:anchor>
      </w:drawing>
    </w:r>
  </w:p>
  <w:p w14:paraId="4848E9D3" w14:textId="3BD67E82" w:rsidR="004B0D5F" w:rsidRDefault="004B0D5F">
    <w:pPr>
      <w:pStyle w:val="Header"/>
    </w:pPr>
  </w:p>
  <w:p w14:paraId="7EB78F53" w14:textId="06BD3BF7" w:rsidR="0065055E" w:rsidRPr="000F09CA" w:rsidRDefault="0065055E" w:rsidP="000F09CA">
    <w:pPr>
      <w:tabs>
        <w:tab w:val="left" w:pos="3380"/>
        <w:tab w:val="center" w:pos="5400"/>
      </w:tabs>
      <w:spacing w:before="80" w:after="0" w:line="240" w:lineRule="auto"/>
      <w:rPr>
        <w:rFonts w:ascii="Goudy Old Style" w:hAnsi="Goudy Old Style"/>
        <w:b/>
        <w:sz w:val="48"/>
        <w:szCs w:val="48"/>
      </w:rPr>
    </w:pPr>
  </w:p>
  <w:p w14:paraId="630256C4" w14:textId="69A18417" w:rsidR="004B0D5F" w:rsidRPr="001D3D37" w:rsidRDefault="004B0D5F" w:rsidP="00C26596">
    <w:pPr>
      <w:tabs>
        <w:tab w:val="left" w:pos="3380"/>
        <w:tab w:val="center" w:pos="5400"/>
      </w:tabs>
      <w:spacing w:before="80" w:after="0" w:line="240" w:lineRule="auto"/>
      <w:jc w:val="center"/>
      <w:rPr>
        <w:rFonts w:ascii="Goudy Old Style" w:hAnsi="Goudy Old Style"/>
        <w:b/>
        <w:sz w:val="40"/>
        <w:u w:val="single"/>
      </w:rPr>
    </w:pPr>
    <w:r w:rsidRPr="001D3D37">
      <w:rPr>
        <w:rFonts w:ascii="Goudy Old Style" w:hAnsi="Goudy Old Style"/>
        <w:b/>
        <w:sz w:val="40"/>
        <w:u w:val="single"/>
      </w:rPr>
      <w:t>Production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6D11"/>
    <w:multiLevelType w:val="hybridMultilevel"/>
    <w:tmpl w:val="9BF8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75A6C"/>
    <w:multiLevelType w:val="hybridMultilevel"/>
    <w:tmpl w:val="FEC42B9E"/>
    <w:lvl w:ilvl="0" w:tplc="1C5AEC00">
      <w:start w:val="1"/>
      <w:numFmt w:val="bullet"/>
      <w:lvlText w:val=""/>
      <w:lvlJc w:val="left"/>
      <w:pPr>
        <w:ind w:left="360" w:hanging="360"/>
      </w:pPr>
      <w:rPr>
        <w:rFonts w:ascii="Symbol" w:hAnsi="Symbol" w:hint="default"/>
        <w:color w:val="auto"/>
        <w:sz w:val="28"/>
      </w:rPr>
    </w:lvl>
    <w:lvl w:ilvl="1" w:tplc="1C5AEC00">
      <w:start w:val="1"/>
      <w:numFmt w:val="bullet"/>
      <w:lvlText w:val=""/>
      <w:lvlJc w:val="left"/>
      <w:pPr>
        <w:ind w:left="1080" w:hanging="360"/>
      </w:pPr>
      <w:rPr>
        <w:rFonts w:ascii="Symbol" w:hAnsi="Symbol"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0F14A51"/>
    <w:multiLevelType w:val="hybridMultilevel"/>
    <w:tmpl w:val="9680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3400A7"/>
    <w:multiLevelType w:val="hybridMultilevel"/>
    <w:tmpl w:val="5F32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BF26DD"/>
    <w:multiLevelType w:val="hybridMultilevel"/>
    <w:tmpl w:val="27A2B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5A3E6F"/>
    <w:multiLevelType w:val="hybridMultilevel"/>
    <w:tmpl w:val="EBA6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F866AA"/>
    <w:multiLevelType w:val="hybridMultilevel"/>
    <w:tmpl w:val="110E8A50"/>
    <w:lvl w:ilvl="0" w:tplc="E7CC0248">
      <w:start w:val="1"/>
      <w:numFmt w:val="bullet"/>
      <w:lvlText w:val=""/>
      <w:lvlJc w:val="left"/>
      <w:pPr>
        <w:ind w:left="720" w:hanging="360"/>
      </w:pPr>
      <w:rPr>
        <w:rFonts w:ascii="Wingdings 2" w:hAnsi="Wingdings 2"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5E2F84"/>
    <w:multiLevelType w:val="hybridMultilevel"/>
    <w:tmpl w:val="488CAB56"/>
    <w:lvl w:ilvl="0" w:tplc="6B66C136">
      <w:start w:val="1"/>
      <w:numFmt w:val="bullet"/>
      <w:lvlText w:val=""/>
      <w:lvlJc w:val="left"/>
      <w:pPr>
        <w:ind w:left="360" w:hanging="360"/>
      </w:pPr>
      <w:rPr>
        <w:rFonts w:ascii="Symbol" w:hAnsi="Symbol" w:hint="default"/>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doNotUseMarginsForDrawingGridOrigin/>
  <w:drawingGridHorizontalOrigin w:val="1008"/>
  <w:drawingGridVerticalOrigin w:val="10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DB"/>
    <w:rsid w:val="0000165E"/>
    <w:rsid w:val="00022E94"/>
    <w:rsid w:val="00083F8F"/>
    <w:rsid w:val="00090C8D"/>
    <w:rsid w:val="000A1ABB"/>
    <w:rsid w:val="000B0016"/>
    <w:rsid w:val="000C7E78"/>
    <w:rsid w:val="000E7BD1"/>
    <w:rsid w:val="000F09CA"/>
    <w:rsid w:val="00123F9D"/>
    <w:rsid w:val="00127D1B"/>
    <w:rsid w:val="00146AE9"/>
    <w:rsid w:val="00162548"/>
    <w:rsid w:val="00167CD0"/>
    <w:rsid w:val="001907F4"/>
    <w:rsid w:val="001D3D37"/>
    <w:rsid w:val="001D5114"/>
    <w:rsid w:val="00202654"/>
    <w:rsid w:val="0021729E"/>
    <w:rsid w:val="00220376"/>
    <w:rsid w:val="002408FC"/>
    <w:rsid w:val="00247A28"/>
    <w:rsid w:val="00250BFF"/>
    <w:rsid w:val="00250EBD"/>
    <w:rsid w:val="0025216F"/>
    <w:rsid w:val="002828EB"/>
    <w:rsid w:val="00295F29"/>
    <w:rsid w:val="002B2FF0"/>
    <w:rsid w:val="002C0945"/>
    <w:rsid w:val="002C2DE9"/>
    <w:rsid w:val="002C47EE"/>
    <w:rsid w:val="002F1777"/>
    <w:rsid w:val="00300F8D"/>
    <w:rsid w:val="0030445E"/>
    <w:rsid w:val="003249C9"/>
    <w:rsid w:val="00346CFA"/>
    <w:rsid w:val="00370883"/>
    <w:rsid w:val="003B232A"/>
    <w:rsid w:val="003B6B6A"/>
    <w:rsid w:val="003C6289"/>
    <w:rsid w:val="003D050D"/>
    <w:rsid w:val="003D59BA"/>
    <w:rsid w:val="003D71D9"/>
    <w:rsid w:val="003D7F69"/>
    <w:rsid w:val="003E1CDF"/>
    <w:rsid w:val="004242EE"/>
    <w:rsid w:val="00424931"/>
    <w:rsid w:val="0043120A"/>
    <w:rsid w:val="00486304"/>
    <w:rsid w:val="00490360"/>
    <w:rsid w:val="004A112B"/>
    <w:rsid w:val="004B0D5F"/>
    <w:rsid w:val="004B577E"/>
    <w:rsid w:val="004D03E8"/>
    <w:rsid w:val="004F6E1A"/>
    <w:rsid w:val="00502889"/>
    <w:rsid w:val="005233A4"/>
    <w:rsid w:val="005842E7"/>
    <w:rsid w:val="00595826"/>
    <w:rsid w:val="005A1131"/>
    <w:rsid w:val="005E76CC"/>
    <w:rsid w:val="00610E4C"/>
    <w:rsid w:val="00612956"/>
    <w:rsid w:val="00626A03"/>
    <w:rsid w:val="006326E9"/>
    <w:rsid w:val="00647644"/>
    <w:rsid w:val="0065055E"/>
    <w:rsid w:val="0065360F"/>
    <w:rsid w:val="00654C23"/>
    <w:rsid w:val="00657E9F"/>
    <w:rsid w:val="00660B81"/>
    <w:rsid w:val="0069512C"/>
    <w:rsid w:val="006C46A2"/>
    <w:rsid w:val="006D209D"/>
    <w:rsid w:val="006F58BB"/>
    <w:rsid w:val="00707779"/>
    <w:rsid w:val="00742ADB"/>
    <w:rsid w:val="007608B4"/>
    <w:rsid w:val="00773C44"/>
    <w:rsid w:val="00777682"/>
    <w:rsid w:val="00780AF4"/>
    <w:rsid w:val="00782C45"/>
    <w:rsid w:val="007E51CF"/>
    <w:rsid w:val="00801337"/>
    <w:rsid w:val="00835584"/>
    <w:rsid w:val="008576F8"/>
    <w:rsid w:val="00894097"/>
    <w:rsid w:val="008C5CF0"/>
    <w:rsid w:val="008D3239"/>
    <w:rsid w:val="008F1220"/>
    <w:rsid w:val="00950E46"/>
    <w:rsid w:val="009727B5"/>
    <w:rsid w:val="00984A34"/>
    <w:rsid w:val="009C5C7A"/>
    <w:rsid w:val="009F53E1"/>
    <w:rsid w:val="00A00EBC"/>
    <w:rsid w:val="00A05AA9"/>
    <w:rsid w:val="00A0649D"/>
    <w:rsid w:val="00A14755"/>
    <w:rsid w:val="00A52345"/>
    <w:rsid w:val="00A820F5"/>
    <w:rsid w:val="00A96FB1"/>
    <w:rsid w:val="00AA435E"/>
    <w:rsid w:val="00AB62CC"/>
    <w:rsid w:val="00B40E26"/>
    <w:rsid w:val="00B55ED9"/>
    <w:rsid w:val="00B65840"/>
    <w:rsid w:val="00B70872"/>
    <w:rsid w:val="00B72C33"/>
    <w:rsid w:val="00B82713"/>
    <w:rsid w:val="00B92106"/>
    <w:rsid w:val="00B95EED"/>
    <w:rsid w:val="00BC198A"/>
    <w:rsid w:val="00BC7DA4"/>
    <w:rsid w:val="00BD5588"/>
    <w:rsid w:val="00BE285C"/>
    <w:rsid w:val="00C07566"/>
    <w:rsid w:val="00C26596"/>
    <w:rsid w:val="00C961A7"/>
    <w:rsid w:val="00CA4BF0"/>
    <w:rsid w:val="00D0247C"/>
    <w:rsid w:val="00D67AEF"/>
    <w:rsid w:val="00DA5492"/>
    <w:rsid w:val="00E034F0"/>
    <w:rsid w:val="00E26620"/>
    <w:rsid w:val="00E46D92"/>
    <w:rsid w:val="00E50BF1"/>
    <w:rsid w:val="00E54575"/>
    <w:rsid w:val="00ED2212"/>
    <w:rsid w:val="00EF11C3"/>
    <w:rsid w:val="00EF2466"/>
    <w:rsid w:val="00F042F3"/>
    <w:rsid w:val="00F4374D"/>
    <w:rsid w:val="00F82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D5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08FC"/>
    <w:rPr>
      <w:color w:val="0000FF" w:themeColor="hyperlink"/>
      <w:u w:val="single"/>
    </w:rPr>
  </w:style>
  <w:style w:type="paragraph" w:styleId="ListParagraph">
    <w:name w:val="List Paragraph"/>
    <w:basedOn w:val="Normal"/>
    <w:uiPriority w:val="34"/>
    <w:qFormat/>
    <w:rsid w:val="006326E9"/>
    <w:pPr>
      <w:ind w:left="720"/>
      <w:contextualSpacing/>
    </w:pPr>
  </w:style>
  <w:style w:type="paragraph" w:styleId="BalloonText">
    <w:name w:val="Balloon Text"/>
    <w:basedOn w:val="Normal"/>
    <w:link w:val="BalloonTextChar"/>
    <w:uiPriority w:val="99"/>
    <w:semiHidden/>
    <w:unhideWhenUsed/>
    <w:rsid w:val="003D7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F69"/>
    <w:rPr>
      <w:rFonts w:ascii="Tahoma" w:hAnsi="Tahoma" w:cs="Tahoma"/>
      <w:sz w:val="16"/>
      <w:szCs w:val="16"/>
    </w:rPr>
  </w:style>
  <w:style w:type="paragraph" w:styleId="Header">
    <w:name w:val="header"/>
    <w:basedOn w:val="Normal"/>
    <w:link w:val="HeaderChar"/>
    <w:uiPriority w:val="99"/>
    <w:unhideWhenUsed/>
    <w:rsid w:val="00C07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566"/>
  </w:style>
  <w:style w:type="paragraph" w:styleId="Footer">
    <w:name w:val="footer"/>
    <w:basedOn w:val="Normal"/>
    <w:link w:val="FooterChar"/>
    <w:uiPriority w:val="99"/>
    <w:unhideWhenUsed/>
    <w:rsid w:val="00C07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08FC"/>
    <w:rPr>
      <w:color w:val="0000FF" w:themeColor="hyperlink"/>
      <w:u w:val="single"/>
    </w:rPr>
  </w:style>
  <w:style w:type="paragraph" w:styleId="ListParagraph">
    <w:name w:val="List Paragraph"/>
    <w:basedOn w:val="Normal"/>
    <w:uiPriority w:val="34"/>
    <w:qFormat/>
    <w:rsid w:val="006326E9"/>
    <w:pPr>
      <w:ind w:left="720"/>
      <w:contextualSpacing/>
    </w:pPr>
  </w:style>
  <w:style w:type="paragraph" w:styleId="BalloonText">
    <w:name w:val="Balloon Text"/>
    <w:basedOn w:val="Normal"/>
    <w:link w:val="BalloonTextChar"/>
    <w:uiPriority w:val="99"/>
    <w:semiHidden/>
    <w:unhideWhenUsed/>
    <w:rsid w:val="003D7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F69"/>
    <w:rPr>
      <w:rFonts w:ascii="Tahoma" w:hAnsi="Tahoma" w:cs="Tahoma"/>
      <w:sz w:val="16"/>
      <w:szCs w:val="16"/>
    </w:rPr>
  </w:style>
  <w:style w:type="paragraph" w:styleId="Header">
    <w:name w:val="header"/>
    <w:basedOn w:val="Normal"/>
    <w:link w:val="HeaderChar"/>
    <w:uiPriority w:val="99"/>
    <w:unhideWhenUsed/>
    <w:rsid w:val="00C07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566"/>
  </w:style>
  <w:style w:type="paragraph" w:styleId="Footer">
    <w:name w:val="footer"/>
    <w:basedOn w:val="Normal"/>
    <w:link w:val="FooterChar"/>
    <w:uiPriority w:val="99"/>
    <w:unhideWhenUsed/>
    <w:rsid w:val="00C07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manassasballe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2107-A74B-40E8-9577-B994EA2B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VFW</cp:lastModifiedBy>
  <cp:revision>6</cp:revision>
  <cp:lastPrinted>2023-05-31T16:22:00Z</cp:lastPrinted>
  <dcterms:created xsi:type="dcterms:W3CDTF">2023-05-31T16:22:00Z</dcterms:created>
  <dcterms:modified xsi:type="dcterms:W3CDTF">2023-05-31T19:45:00Z</dcterms:modified>
</cp:coreProperties>
</file>